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-1080134</wp:posOffset>
            </wp:positionH>
            <wp:positionV relativeFrom="paragraph">
              <wp:posOffset>-899793</wp:posOffset>
            </wp:positionV>
            <wp:extent cx="7559854" cy="10698146"/>
            <wp:effectExtent b="0" l="0" r="0" t="0"/>
            <wp:wrapNone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9854" cy="1069814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  <w:sectPr>
          <w:headerReference r:id="rId8" w:type="default"/>
          <w:footerReference r:id="rId9" w:type="default"/>
          <w:pgSz w:h="16838" w:w="11906" w:orient="portrait"/>
          <w:pgMar w:bottom="1417" w:top="1417" w:left="1701" w:right="1701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94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2942"/>
          <w:sz w:val="24"/>
          <w:szCs w:val="24"/>
          <w:u w:val="none"/>
          <w:shd w:fill="auto" w:val="clear"/>
          <w:vertAlign w:val="baseline"/>
          <w:rtl w:val="0"/>
        </w:rPr>
        <w:t xml:space="preserve">Tabla de contenido</w:t>
      </w:r>
    </w:p>
    <w:sdt>
      <w:sdtPr>
        <w:id w:val="-2125274827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40"/>
              <w:tab w:val="right" w:leader="none" w:pos="8494"/>
            </w:tabs>
            <w:spacing w:after="100" w:before="0" w:line="48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3,3,"</w:instrText>
            <w:fldChar w:fldCharType="separate"/>
          </w:r>
          <w:hyperlink w:anchor="_heading=h.420ccxq80ya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DESARROLLO DEL INFORME ACADÉMICO</w:t>
            </w:r>
          </w:hyperlink>
          <w:hyperlink w:anchor="_heading=h.420ccxq80ya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40"/>
              <w:tab w:val="right" w:leader="none" w:pos="8494"/>
            </w:tabs>
            <w:spacing w:after="100" w:before="0" w:line="48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yrh4ap2xr6pk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hyperlink>
          <w:hyperlink w:anchor="_heading=h.yrh4ap2xr6pk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_heading=h.yrh4ap2xr6pk \h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Información institucional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ab/>
            <w:t xml:space="preserve">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40"/>
              <w:tab w:val="right" w:leader="none" w:pos="8494"/>
            </w:tabs>
            <w:spacing w:after="100" w:before="0" w:line="48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nfw8cxr7dqb9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hyperlink>
          <w:hyperlink w:anchor="_heading=h.nfw8cxr7dqb9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_heading=h.nfw8cxr7dqb9 \h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Datos generales de la carrera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ab/>
            <w:t xml:space="preserve">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40"/>
              <w:tab w:val="right" w:leader="none" w:pos="8494"/>
            </w:tabs>
            <w:spacing w:after="100" w:before="0" w:line="48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v7xhayk0r9sn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hyperlink>
          <w:hyperlink w:anchor="_heading=h.v7xhayk0r9sn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_heading=h.v7xhayk0r9sn \h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Resumen de la propuesta de la carrera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ab/>
            <w:t xml:space="preserve">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880"/>
              <w:tab w:val="right" w:leader="none" w:pos="8494"/>
            </w:tabs>
            <w:spacing w:after="100" w:before="0" w:line="480" w:lineRule="auto"/>
            <w:ind w:left="22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ui43ki40ulv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3.1.</w:t>
              <w:tab/>
              <w:t xml:space="preserve">Objetivos de la Carrera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880"/>
              <w:tab w:val="right" w:leader="none" w:pos="8494"/>
            </w:tabs>
            <w:spacing w:after="100" w:before="0" w:line="480" w:lineRule="auto"/>
            <w:ind w:left="22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f0eshow8xz4o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3.2.</w:t>
              <w:tab/>
              <w:t xml:space="preserve">Perfil de egreso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880"/>
              <w:tab w:val="right" w:leader="none" w:pos="8494"/>
            </w:tabs>
            <w:spacing w:after="100" w:before="0" w:line="480" w:lineRule="auto"/>
            <w:ind w:left="22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loi78f6qgmud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3.3.</w:t>
              <w:tab/>
              <w:t xml:space="preserve">Líneas de Investigación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880"/>
              <w:tab w:val="right" w:leader="none" w:pos="8494"/>
            </w:tabs>
            <w:spacing w:after="100" w:before="0" w:line="480" w:lineRule="auto"/>
            <w:ind w:left="22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mwkeh6dqcn3n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3.4.</w:t>
              <w:tab/>
              <w:t xml:space="preserve">Vinculación con la Sociedad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880"/>
              <w:tab w:val="right" w:leader="none" w:pos="8494"/>
            </w:tabs>
            <w:spacing w:after="100" w:before="0" w:line="480" w:lineRule="auto"/>
            <w:ind w:left="22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ldmhngmw62by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3.5.</w:t>
              <w:tab/>
              <w:t xml:space="preserve">Prácticas Preprofesionales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40"/>
              <w:tab w:val="right" w:leader="none" w:pos="8494"/>
            </w:tabs>
            <w:spacing w:after="100" w:before="0" w:line="48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f45zigxl0t68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hyperlink>
          <w:hyperlink w:anchor="_heading=h.f45zigxl0t68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_heading=h.f45zigxl0t68 \h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Descripción del cumplimiento de los criterios y estándares básicos de calidad del CACES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ab/>
            <w:t xml:space="preserve">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40"/>
              <w:tab w:val="right" w:leader="none" w:pos="8494"/>
            </w:tabs>
            <w:spacing w:after="100" w:before="0" w:line="48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wn1s0av0fs3d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hyperlink>
          <w:hyperlink w:anchor="_heading=h.wn1s0av0fs3d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_heading=h.wn1s0av0fs3d \h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Conclusiones  y Recomendaciones del Informe Académico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ab/>
            <w:t xml:space="preserve">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880"/>
              <w:tab w:val="right" w:leader="none" w:pos="8494"/>
            </w:tabs>
            <w:spacing w:after="100" w:before="0" w:line="480" w:lineRule="auto"/>
            <w:ind w:left="22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jzzz2wfl0r5o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5.1.</w:t>
              <w:tab/>
              <w:t xml:space="preserve">Conclusiones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880"/>
              <w:tab w:val="right" w:leader="none" w:pos="8494"/>
            </w:tabs>
            <w:spacing w:after="100" w:before="0" w:line="480" w:lineRule="auto"/>
            <w:ind w:left="22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38zidw1mwvds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5.2.</w:t>
              <w:tab/>
              <w:t xml:space="preserve">Recomendaciones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440"/>
              <w:tab w:val="right" w:leader="none" w:pos="8494"/>
            </w:tabs>
            <w:spacing w:after="100" w:before="0" w:line="48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heading=h.y787hb90py1j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hyperlink>
          <w:hyperlink w:anchor="_heading=h.y787hb90py1j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ab/>
            </w:r>
          </w:hyperlink>
          <w:r w:rsidDel="00000000" w:rsidR="00000000" w:rsidRPr="00000000">
            <w:fldChar w:fldCharType="begin"/>
            <w:instrText xml:space="preserve"> PAGEREF _heading=h.y787hb90py1j \h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Firma de responsabilidad (Personal Académico afín a la carrera propuesta)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ab/>
            <w:t xml:space="preserve">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8">
          <w:pPr>
            <w:spacing w:line="480" w:lineRule="auto"/>
            <w:rPr>
              <w:rFonts w:ascii="Times New Roman" w:cs="Times New Roman" w:eastAsia="Times New Roman" w:hAnsi="Times New Roman"/>
              <w:b w:val="1"/>
              <w:bCs w:val="1"/>
              <w:color w:val="002942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1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  <w:sectPr>
          <w:type w:val="nextPage"/>
          <w:pgSz w:h="16838" w:w="11906" w:orient="portrait"/>
          <w:pgMar w:bottom="1417" w:top="1417" w:left="1701" w:right="1701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spacing w:after="240" w:before="0" w:line="276" w:lineRule="auto"/>
        <w:jc w:val="center"/>
        <w:rPr>
          <w:rFonts w:ascii="Times New Roman" w:cs="Times New Roman" w:eastAsia="Times New Roman" w:hAnsi="Times New Roman"/>
          <w:b w:val="1"/>
          <w:bCs w:val="1"/>
          <w:color w:val="002942"/>
          <w:sz w:val="36"/>
          <w:szCs w:val="36"/>
        </w:rPr>
      </w:pPr>
      <w:bookmarkStart w:colFirst="0" w:colLast="0" w:name="_heading=h.420ccxq80ya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942"/>
          <w:sz w:val="36"/>
          <w:szCs w:val="36"/>
          <w:rtl w:val="0"/>
        </w:rPr>
        <w:t xml:space="preserve">DESARROLLO DEL INFORME ACADÉMICO</w:t>
      </w:r>
    </w:p>
    <w:tbl>
      <w:tblPr>
        <w:tblStyle w:val="Table1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bookmarkStart w:colFirst="0" w:colLast="0" w:name="_heading=h.yrh4ap2xr6pk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Información institucional</w:t>
            </w:r>
          </w:p>
        </w:tc>
      </w:tr>
    </w:tbl>
    <w:p w:rsidR="00000000" w:rsidDel="00000000" w:rsidP="00000000" w:rsidRDefault="00000000" w:rsidRPr="00000000" w14:paraId="0000001D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47"/>
        <w:gridCol w:w="4247"/>
        <w:tblGridChange w:id="0">
          <w:tblGrid>
            <w:gridCol w:w="4247"/>
            <w:gridCol w:w="4247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Nombre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Universidad Estatal de Milagro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Código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1024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Estatus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Acreditada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Tipo de financiamiento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Pública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Siglas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UNEMI</w:t>
            </w:r>
          </w:p>
        </w:tc>
      </w:tr>
    </w:tbl>
    <w:p w:rsidR="00000000" w:rsidDel="00000000" w:rsidP="00000000" w:rsidRDefault="00000000" w:rsidRPr="00000000" w14:paraId="00000028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bookmarkStart w:colFirst="0" w:colLast="0" w:name="_heading=h.nfw8cxr7dqb9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Datos generales de la carrera</w:t>
            </w:r>
          </w:p>
        </w:tc>
      </w:tr>
    </w:tbl>
    <w:p w:rsidR="00000000" w:rsidDel="00000000" w:rsidP="00000000" w:rsidRDefault="00000000" w:rsidRPr="00000000" w14:paraId="0000002B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47"/>
        <w:gridCol w:w="4247"/>
        <w:tblGridChange w:id="0">
          <w:tblGrid>
            <w:gridCol w:w="4247"/>
            <w:gridCol w:w="4247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40"/>
                <w:tab w:val="left" w:leader="none" w:pos="5556"/>
                <w:tab w:val="left" w:leader="none" w:pos="6573"/>
                <w:tab w:val="left" w:leader="none" w:pos="7590"/>
              </w:tabs>
              <w:spacing w:after="16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Nivel de formación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40"/>
                <w:tab w:val="left" w:leader="none" w:pos="5556"/>
                <w:tab w:val="left" w:leader="none" w:pos="6573"/>
                <w:tab w:val="left" w:leader="none" w:pos="7590"/>
              </w:tabs>
              <w:spacing w:after="16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Grado académico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40"/>
                <w:tab w:val="left" w:leader="none" w:pos="5556"/>
                <w:tab w:val="left" w:leader="none" w:pos="6573"/>
                <w:tab w:val="left" w:leader="none" w:pos="7590"/>
              </w:tabs>
              <w:spacing w:after="16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40"/>
                <w:tab w:val="left" w:leader="none" w:pos="5556"/>
                <w:tab w:val="left" w:leader="none" w:pos="6573"/>
                <w:tab w:val="left" w:leader="none" w:pos="7590"/>
              </w:tabs>
              <w:spacing w:after="16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40"/>
          <w:tab w:val="left" w:leader="none" w:pos="5556"/>
          <w:tab w:val="left" w:leader="none" w:pos="6573"/>
          <w:tab w:val="left" w:leader="none" w:pos="7590"/>
        </w:tabs>
        <w:spacing w:after="160" w:before="0" w:line="276" w:lineRule="auto"/>
        <w:ind w:left="10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1"/>
        <w:gridCol w:w="2831"/>
        <w:gridCol w:w="2832"/>
        <w:tblGridChange w:id="0">
          <w:tblGrid>
            <w:gridCol w:w="2831"/>
            <w:gridCol w:w="2831"/>
            <w:gridCol w:w="283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40"/>
                <w:tab w:val="left" w:leader="none" w:pos="5556"/>
                <w:tab w:val="left" w:leader="none" w:pos="6573"/>
                <w:tab w:val="left" w:leader="none" w:pos="7590"/>
              </w:tabs>
              <w:spacing w:after="16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Campo amplio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40"/>
                <w:tab w:val="left" w:leader="none" w:pos="5556"/>
                <w:tab w:val="left" w:leader="none" w:pos="6573"/>
                <w:tab w:val="left" w:leader="none" w:pos="7590"/>
              </w:tabs>
              <w:spacing w:after="16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Campo específico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40"/>
                <w:tab w:val="left" w:leader="none" w:pos="5556"/>
                <w:tab w:val="left" w:leader="none" w:pos="6573"/>
                <w:tab w:val="left" w:leader="none" w:pos="7590"/>
              </w:tabs>
              <w:spacing w:after="16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Campo detallado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40"/>
                <w:tab w:val="left" w:leader="none" w:pos="5556"/>
                <w:tab w:val="left" w:leader="none" w:pos="6573"/>
                <w:tab w:val="left" w:leader="none" w:pos="7590"/>
              </w:tabs>
              <w:spacing w:after="16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40"/>
                <w:tab w:val="left" w:leader="none" w:pos="5556"/>
                <w:tab w:val="left" w:leader="none" w:pos="6573"/>
                <w:tab w:val="left" w:leader="none" w:pos="7590"/>
              </w:tabs>
              <w:spacing w:after="16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40"/>
                <w:tab w:val="left" w:leader="none" w:pos="5556"/>
                <w:tab w:val="left" w:leader="none" w:pos="6573"/>
                <w:tab w:val="left" w:leader="none" w:pos="7590"/>
              </w:tabs>
              <w:spacing w:after="16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40"/>
          <w:tab w:val="left" w:leader="none" w:pos="6573"/>
        </w:tabs>
        <w:spacing w:after="160" w:before="0" w:line="276" w:lineRule="auto"/>
        <w:ind w:left="10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1"/>
        <w:gridCol w:w="2831"/>
        <w:gridCol w:w="2832"/>
        <w:tblGridChange w:id="0">
          <w:tblGrid>
            <w:gridCol w:w="2831"/>
            <w:gridCol w:w="2831"/>
            <w:gridCol w:w="283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40"/>
                <w:tab w:val="left" w:leader="none" w:pos="5556"/>
                <w:tab w:val="left" w:leader="none" w:pos="6573"/>
                <w:tab w:val="left" w:leader="none" w:pos="7590"/>
              </w:tabs>
              <w:spacing w:after="16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Carrera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40"/>
                <w:tab w:val="left" w:leader="none" w:pos="5556"/>
                <w:tab w:val="left" w:leader="none" w:pos="6573"/>
                <w:tab w:val="left" w:leader="none" w:pos="7590"/>
              </w:tabs>
              <w:spacing w:after="16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Titulación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40"/>
                <w:tab w:val="left" w:leader="none" w:pos="5556"/>
                <w:tab w:val="left" w:leader="none" w:pos="6573"/>
                <w:tab w:val="left" w:leader="none" w:pos="7590"/>
              </w:tabs>
              <w:spacing w:after="16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Modalidad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40"/>
                <w:tab w:val="left" w:leader="none" w:pos="5556"/>
                <w:tab w:val="left" w:leader="none" w:pos="6573"/>
                <w:tab w:val="left" w:leader="none" w:pos="7590"/>
              </w:tabs>
              <w:spacing w:after="16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40"/>
                <w:tab w:val="left" w:leader="none" w:pos="5556"/>
                <w:tab w:val="left" w:leader="none" w:pos="6573"/>
                <w:tab w:val="left" w:leader="none" w:pos="7590"/>
              </w:tabs>
              <w:spacing w:after="16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40"/>
                <w:tab w:val="left" w:leader="none" w:pos="5556"/>
                <w:tab w:val="left" w:leader="none" w:pos="6573"/>
                <w:tab w:val="left" w:leader="none" w:pos="7590"/>
              </w:tabs>
              <w:spacing w:after="16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bookmarkStart w:colFirst="0" w:colLast="0" w:name="_heading=h.v7xhayk0r9sn" w:id="3"/>
            <w:bookmarkEnd w:id="3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Resumen de la propuesta de la carrera</w:t>
            </w:r>
          </w:p>
        </w:tc>
      </w:tr>
    </w:tbl>
    <w:p w:rsidR="00000000" w:rsidDel="00000000" w:rsidP="00000000" w:rsidRDefault="00000000" w:rsidRPr="00000000" w14:paraId="00000041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601" w:right="0" w:hanging="567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ui43ki40ulv" w:id="4"/>
            <w:bookmarkEnd w:id="4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Objetivos de la Carrera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Xxxxxx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Xxxxxx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Xxxxxx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Xxxxxx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Xxxxxx</w:t>
            </w:r>
          </w:p>
        </w:tc>
      </w:tr>
    </w:tbl>
    <w:p w:rsidR="00000000" w:rsidDel="00000000" w:rsidP="00000000" w:rsidRDefault="00000000" w:rsidRPr="00000000" w14:paraId="00000048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601" w:right="0" w:hanging="567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f0eshow8xz4o" w:id="5"/>
            <w:bookmarkEnd w:id="5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Perfil de egreso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601" w:right="0" w:hanging="567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loi78f6qgmud" w:id="6"/>
            <w:bookmarkEnd w:id="6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Líneas de Investigación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601" w:right="0" w:hanging="567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mwkeh6dqcn3n" w:id="7"/>
            <w:bookmarkEnd w:id="7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Vinculación con la Sociedad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spacing w:after="0"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601" w:right="0" w:hanging="567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ldmhngmw62by" w:id="8"/>
            <w:bookmarkEnd w:id="8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Prácticas Preprofesionales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99"/>
          <w:tab w:val="left" w:leader="none" w:pos="2200"/>
        </w:tabs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bookmarkStart w:colFirst="0" w:colLast="0" w:name="_heading=h.f45zigxl0t68" w:id="9"/>
            <w:bookmarkEnd w:id="9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Descripción del cumplimiento de los criterios y estándares básicos de calidad del CACES</w:t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99"/>
          <w:tab w:val="left" w:leader="none" w:pos="2200"/>
        </w:tabs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01"/>
        <w:gridCol w:w="1366"/>
        <w:gridCol w:w="3481"/>
        <w:gridCol w:w="3046"/>
        <w:tblGridChange w:id="0">
          <w:tblGrid>
            <w:gridCol w:w="601"/>
            <w:gridCol w:w="1366"/>
            <w:gridCol w:w="3481"/>
            <w:gridCol w:w="3046"/>
          </w:tblGrid>
        </w:tblGridChange>
      </w:tblGrid>
      <w:tr>
        <w:trPr>
          <w:cantSplit w:val="0"/>
          <w:trHeight w:val="312" w:hRule="atLeast"/>
          <w:tblHeader w:val="0"/>
        </w:trPr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Nro.</w:t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Criterio</w:t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Estándar</w:t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Descripción</w:t>
            </w:r>
          </w:p>
        </w:tc>
      </w:tr>
      <w:tr>
        <w:trPr>
          <w:cantSplit w:val="0"/>
          <w:trHeight w:val="248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rtl w:val="0"/>
              </w:rPr>
              <w:t xml:space="preserve">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Pertinencia de la oferta académica.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El proyecto académico responde a las necesidades política, económica, social, cultural, ambiental y/o tecnológica de la realidad local, regional o nacional. Contribuye a la resolución de los problemas relacionados con los sectores sociales y productivos del país, que podrán ser atendidos con los graduados de la oferta académica. Para el análisis debe considerarse el grupo poblacional beneficiario y el área de influencia académica.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99"/>
          <w:tab w:val="left" w:leader="none" w:pos="2200"/>
        </w:tabs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8494.0" w:type="dxa"/>
        <w:jc w:val="left"/>
        <w:tblLayout w:type="fixed"/>
        <w:tblLook w:val="0400"/>
      </w:tblPr>
      <w:tblGrid>
        <w:gridCol w:w="734"/>
        <w:gridCol w:w="1541"/>
        <w:gridCol w:w="3326"/>
        <w:gridCol w:w="2893"/>
        <w:tblGridChange w:id="0">
          <w:tblGrid>
            <w:gridCol w:w="734"/>
            <w:gridCol w:w="1541"/>
            <w:gridCol w:w="3326"/>
            <w:gridCol w:w="2893"/>
          </w:tblGrid>
        </w:tblGridChange>
      </w:tblGrid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Nro.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Criterio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Estándar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Descripción</w:t>
            </w:r>
          </w:p>
        </w:tc>
      </w:tr>
      <w:tr>
        <w:trPr>
          <w:cantSplit w:val="0"/>
          <w:trHeight w:val="1656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rtl w:val="0"/>
              </w:rPr>
              <w:t xml:space="preserve">Infraestructura.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La institución demuestra que cuenta con una infraestructura suficiente que permite el normal desarrollo de la oferta académica acorde a los requerimientos de la misma, y que simultáneamente permite alcanzar el perfil de egreso con condiciones de calidad.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99"/>
          <w:tab w:val="left" w:leader="none" w:pos="2200"/>
        </w:tabs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8494.0" w:type="dxa"/>
        <w:jc w:val="left"/>
        <w:tblLayout w:type="fixed"/>
        <w:tblLook w:val="0400"/>
      </w:tblPr>
      <w:tblGrid>
        <w:gridCol w:w="734"/>
        <w:gridCol w:w="1488"/>
        <w:gridCol w:w="3353"/>
        <w:gridCol w:w="2919"/>
        <w:tblGridChange w:id="0">
          <w:tblGrid>
            <w:gridCol w:w="734"/>
            <w:gridCol w:w="1488"/>
            <w:gridCol w:w="3353"/>
            <w:gridCol w:w="2919"/>
          </w:tblGrid>
        </w:tblGridChange>
      </w:tblGrid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Nro.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Criterio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Estándar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Descripción</w:t>
            </w:r>
          </w:p>
        </w:tc>
      </w:tr>
      <w:tr>
        <w:trPr>
          <w:cantSplit w:val="0"/>
          <w:trHeight w:val="220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rtl w:val="0"/>
              </w:rPr>
              <w:t xml:space="preserve">Profesores.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Los profesores propuestos para el desarrollo de la carrera cuentan con formación académica, experiencia docente, profesional y/o de investigación afín con el perfil de egreso de la oferta académica. La IES demuestra que los profesores propuestos, en base a su categoría, dedicación y estabilidad, permiten el correcto desarrollo de la oferta académica.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99"/>
          <w:tab w:val="left" w:leader="none" w:pos="2200"/>
        </w:tabs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4"/>
        <w:gridCol w:w="1488"/>
        <w:gridCol w:w="3353"/>
        <w:gridCol w:w="2919"/>
        <w:tblGridChange w:id="0">
          <w:tblGrid>
            <w:gridCol w:w="734"/>
            <w:gridCol w:w="1488"/>
            <w:gridCol w:w="3353"/>
            <w:gridCol w:w="2919"/>
          </w:tblGrid>
        </w:tblGridChange>
      </w:tblGrid>
      <w:tr>
        <w:trPr>
          <w:cantSplit w:val="0"/>
          <w:trHeight w:val="312" w:hRule="atLeast"/>
          <w:tblHeader w:val="0"/>
        </w:trPr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Nro.</w:t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Criterio</w:t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Estándar</w:t>
            </w:r>
          </w:p>
        </w:tc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Descripción</w:t>
            </w:r>
          </w:p>
        </w:tc>
      </w:tr>
      <w:tr>
        <w:trPr>
          <w:cantSplit w:val="0"/>
          <w:trHeight w:val="110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rtl w:val="0"/>
              </w:rPr>
              <w:t xml:space="preserve">4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rtl w:val="0"/>
              </w:rPr>
              <w:t xml:space="preserve">Docencia.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El currículo propuesto cuenta con modelo educativo, con modalidades de estudio; así como metodologías que permitan aprender de forma colaborativa, participativa, y autónoma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99"/>
          <w:tab w:val="left" w:leader="none" w:pos="2200"/>
        </w:tabs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8494.0" w:type="dxa"/>
        <w:jc w:val="left"/>
        <w:tblLayout w:type="fixed"/>
        <w:tblLook w:val="0400"/>
      </w:tblPr>
      <w:tblGrid>
        <w:gridCol w:w="734"/>
        <w:gridCol w:w="1488"/>
        <w:gridCol w:w="3353"/>
        <w:gridCol w:w="2919"/>
        <w:tblGridChange w:id="0">
          <w:tblGrid>
            <w:gridCol w:w="734"/>
            <w:gridCol w:w="1488"/>
            <w:gridCol w:w="3353"/>
            <w:gridCol w:w="2919"/>
          </w:tblGrid>
        </w:tblGridChange>
      </w:tblGrid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Nro.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Criterio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Estándar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Descripción</w:t>
            </w:r>
          </w:p>
        </w:tc>
      </w:tr>
      <w:tr>
        <w:trPr>
          <w:cantSplit w:val="0"/>
          <w:trHeight w:val="2484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rtl w:val="0"/>
              </w:rPr>
              <w:t xml:space="preserve">Investigación, desarrollo e Innovación.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La institución cuenta con una estructura de investigación, desarrollo e innovación que facilite planificar y desarrollar proyectos de investigación, transferencia de conocimiento, creación y producción artística, alineados a la producción científica indexada, no indexada, o de alto impacto, obras artísticas de relevancia (artes), o soluciones tecnológicas, todo afín al perfil de egreso de la carrera propuesta.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99"/>
          <w:tab w:val="left" w:leader="none" w:pos="2200"/>
        </w:tabs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8494.0" w:type="dxa"/>
        <w:jc w:val="left"/>
        <w:tblLayout w:type="fixed"/>
        <w:tblLook w:val="0400"/>
      </w:tblPr>
      <w:tblGrid>
        <w:gridCol w:w="734"/>
        <w:gridCol w:w="1488"/>
        <w:gridCol w:w="3353"/>
        <w:gridCol w:w="2919"/>
        <w:tblGridChange w:id="0">
          <w:tblGrid>
            <w:gridCol w:w="734"/>
            <w:gridCol w:w="1488"/>
            <w:gridCol w:w="3353"/>
            <w:gridCol w:w="2919"/>
          </w:tblGrid>
        </w:tblGridChange>
      </w:tblGrid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Nro.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Criterio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Estándar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Descripción</w:t>
            </w:r>
          </w:p>
        </w:tc>
      </w:tr>
      <w:tr>
        <w:trPr>
          <w:cantSplit w:val="0"/>
          <w:trHeight w:val="220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rtl w:val="0"/>
              </w:rPr>
              <w:t xml:space="preserve">Vinculación con la sociedad.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Presenta proyectos de vinculación orientados a la innovación, transferencia y desarrollo de conocimiento, articulados con las prácticas pre profesionales, así como demuestra la existencia de alianzas estratégicas de cooperación interinstitucional que permitan establecer vínculos con actores y sectores sociales relacionados al proyecto académico.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spacing w:after="0" w:line="36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99"/>
          <w:tab w:val="left" w:leader="none" w:pos="2200"/>
        </w:tabs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99"/>
          <w:tab w:val="left" w:leader="none" w:pos="2200"/>
        </w:tabs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bookmarkStart w:colFirst="0" w:colLast="0" w:name="_heading=h.wn1s0av0fs3d" w:id="10"/>
            <w:bookmarkEnd w:id="1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Conclusiones  y Recomendaciones del Informe Académico</w:t>
            </w:r>
          </w:p>
        </w:tc>
      </w:tr>
    </w:tbl>
    <w:p w:rsidR="00000000" w:rsidDel="00000000" w:rsidP="00000000" w:rsidRDefault="00000000" w:rsidRPr="00000000" w14:paraId="00000090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601" w:right="0" w:hanging="567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jzzz2wfl0r5o" w:id="11"/>
            <w:bookmarkEnd w:id="11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Conclusiones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Conclusión 1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Conclusión 2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Conclusión 3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Conclusión n</w:t>
            </w:r>
          </w:p>
        </w:tc>
      </w:tr>
    </w:tbl>
    <w:p w:rsidR="00000000" w:rsidDel="00000000" w:rsidP="00000000" w:rsidRDefault="00000000" w:rsidRPr="00000000" w14:paraId="00000096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601" w:right="0" w:hanging="567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38zidw1mwvds" w:id="12"/>
            <w:bookmarkEnd w:id="12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Recomendaciones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Recomendación 1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Recomendación 2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Recomendación 3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Recomendación n</w:t>
            </w:r>
          </w:p>
        </w:tc>
      </w:tr>
    </w:tbl>
    <w:p w:rsidR="00000000" w:rsidDel="00000000" w:rsidP="00000000" w:rsidRDefault="00000000" w:rsidRPr="00000000" w14:paraId="0000009C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1"/>
        <w:gridCol w:w="2831"/>
        <w:gridCol w:w="2832"/>
        <w:tblGridChange w:id="0">
          <w:tblGrid>
            <w:gridCol w:w="2831"/>
            <w:gridCol w:w="2831"/>
            <w:gridCol w:w="2832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3"/>
            <w:shd w:fill="002060" w:val="clear"/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bookmarkStart w:colFirst="0" w:colLast="0" w:name="_heading=h.y787hb90py1j" w:id="13"/>
            <w:bookmarkEnd w:id="13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Firma de responsabilidad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Personal Académico afín a la carrera propuesta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rHeight w:val="141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40"/>
                <w:tab w:val="left" w:leader="none" w:pos="5556"/>
                <w:tab w:val="left" w:leader="none" w:pos="6573"/>
                <w:tab w:val="left" w:leader="none" w:pos="7590"/>
              </w:tabs>
              <w:spacing w:after="16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40"/>
                <w:tab w:val="left" w:leader="none" w:pos="5556"/>
                <w:tab w:val="left" w:leader="none" w:pos="6573"/>
                <w:tab w:val="left" w:leader="none" w:pos="7590"/>
              </w:tabs>
              <w:spacing w:after="16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40"/>
                <w:tab w:val="left" w:leader="none" w:pos="5556"/>
                <w:tab w:val="left" w:leader="none" w:pos="6573"/>
                <w:tab w:val="left" w:leader="none" w:pos="7590"/>
              </w:tabs>
              <w:spacing w:after="16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0" w:hRule="atLeast"/>
          <w:tblHeader w:val="0"/>
        </w:trPr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40"/>
                <w:tab w:val="left" w:leader="none" w:pos="5556"/>
                <w:tab w:val="left" w:leader="none" w:pos="6573"/>
                <w:tab w:val="left" w:leader="none" w:pos="7590"/>
              </w:tabs>
              <w:spacing w:after="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Nombre del personal Académico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40"/>
                <w:tab w:val="left" w:leader="none" w:pos="5556"/>
                <w:tab w:val="left" w:leader="none" w:pos="6573"/>
                <w:tab w:val="left" w:leader="none" w:pos="7590"/>
              </w:tabs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 de mayor grado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40"/>
                <w:tab w:val="left" w:leader="none" w:pos="5556"/>
                <w:tab w:val="left" w:leader="none" w:pos="6573"/>
                <w:tab w:val="left" w:leader="none" w:pos="7590"/>
              </w:tabs>
              <w:spacing w:after="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Nombre del personal Académico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40"/>
                <w:tab w:val="left" w:leader="none" w:pos="5556"/>
                <w:tab w:val="left" w:leader="none" w:pos="6573"/>
                <w:tab w:val="left" w:leader="none" w:pos="7590"/>
              </w:tabs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 de mayor grado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40"/>
                <w:tab w:val="left" w:leader="none" w:pos="5556"/>
                <w:tab w:val="left" w:leader="none" w:pos="6573"/>
                <w:tab w:val="left" w:leader="none" w:pos="7590"/>
              </w:tabs>
              <w:spacing w:after="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Nombre del personal Académico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40"/>
                <w:tab w:val="left" w:leader="none" w:pos="5556"/>
                <w:tab w:val="left" w:leader="none" w:pos="6573"/>
                <w:tab w:val="left" w:leader="none" w:pos="7590"/>
              </w:tabs>
              <w:spacing w:after="160" w:before="0" w:line="259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 de mayor grado</w:t>
            </w:r>
          </w:p>
        </w:tc>
      </w:tr>
    </w:tbl>
    <w:p w:rsidR="00000000" w:rsidDel="00000000" w:rsidP="00000000" w:rsidRDefault="00000000" w:rsidRPr="00000000" w14:paraId="000000AA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  <w:sectPr>
          <w:type w:val="nextPage"/>
          <w:pgSz w:h="16838" w:w="11906" w:orient="portrait"/>
          <w:pgMar w:bottom="1417" w:top="1417" w:left="1701" w:right="1701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0" w:line="276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cm7mtk34wsx1" w:id="14"/>
      <w:bookmarkEnd w:id="14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-1080061</wp:posOffset>
            </wp:positionH>
            <wp:positionV relativeFrom="paragraph">
              <wp:posOffset>-899793</wp:posOffset>
            </wp:positionV>
            <wp:extent cx="7559854" cy="10698147"/>
            <wp:effectExtent b="0" l="0" r="0" t="0"/>
            <wp:wrapNone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9854" cy="1069814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type w:val="nextPage"/>
      <w:pgSz w:h="16838" w:w="11906" w:orient="portrait"/>
      <w:pgMar w:bottom="1417" w:top="1417" w:left="1701" w:right="1701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spacing w:line="240" w:lineRule="auto"/>
      <w:ind w:left="-567" w:right="-1135" w:firstLine="0"/>
      <w:jc w:val="right"/>
      <w:rPr>
        <w:i w:val="1"/>
        <w:iCs w:val="1"/>
        <w:color w:val="666666"/>
        <w:sz w:val="12"/>
        <w:szCs w:val="12"/>
      </w:rPr>
    </w:pPr>
    <w:r w:rsidDel="00000000" w:rsidR="00000000" w:rsidRPr="00000000">
      <w:rPr>
        <w:i w:val="1"/>
        <w:iCs w:val="1"/>
        <w:color w:val="666666"/>
        <w:sz w:val="12"/>
        <w:szCs w:val="12"/>
        <w:rtl w:val="0"/>
      </w:rPr>
      <w:t xml:space="preserve">Código del formato FR0067 VR.2.00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-1082039</wp:posOffset>
          </wp:positionH>
          <wp:positionV relativeFrom="paragraph">
            <wp:posOffset>8859520</wp:posOffset>
          </wp:positionV>
          <wp:extent cx="7559040" cy="937260"/>
          <wp:effectExtent b="0" l="0" r="0" t="0"/>
          <wp:wrapNone/>
          <wp:docPr id="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3279" l="0" r="0" t="87953"/>
                  <a:stretch>
                    <a:fillRect/>
                  </a:stretch>
                </pic:blipFill>
                <pic:spPr>
                  <a:xfrm>
                    <a:off x="0" y="0"/>
                    <a:ext cx="7559040" cy="93726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A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-175894</wp:posOffset>
          </wp:positionV>
          <wp:extent cx="1272540" cy="40537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3386" l="7343" r="6660" t="14805"/>
                  <a:stretch>
                    <a:fillRect/>
                  </a:stretch>
                </pic:blipFill>
                <pic:spPr>
                  <a:xfrm>
                    <a:off x="0" y="0"/>
                    <a:ext cx="1272540" cy="4053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C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4.png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khHKTlB4+ZeMvCSFGe/5cHwRMw==">CgMxLjAyDWguNDIwY2N4cTgweWEyDmgueXJoNGFwMnhyNnBrMg5oLm5mdzhjeHI3ZHFiOTIOaC52N3hoYXlrMHI5c24yDWgudWk0M2tpNDB1bHYyDmguZjBlc2hvdzh4ejRvMg5oLmxvaTc4ZjZxZ211ZDIOaC5td2tlaDZkcWNuM24yDmgubGRtaG5nbXc2MmJ5Mg5oLmY0NXppZ3hsMHQ2ODIOaC53bjFzMGF2MGZzM2QyDmguanp6ejJ3ZmwwcjVvMg5oLjM4emlkdzFtd3ZkczIOaC55Nzg3aGI5MHB5MWoyDmguY203bXRrMzR3c3gxOAByITFjM3RESUtkVWJkX3dHUjkyVTgtckdqUm5LWE9Zc1p3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